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CB" w:rsidRPr="006A026E" w:rsidRDefault="006A026E" w:rsidP="006A026E">
      <w:pPr>
        <w:pStyle w:val="Heading2"/>
      </w:pPr>
      <w:r>
        <w:t>Alternatives for starting Oracle access</w:t>
      </w:r>
    </w:p>
    <w:p w:rsidR="00175A55" w:rsidRPr="00147C78" w:rsidRDefault="00175A55" w:rsidP="00175A55">
      <w:pPr>
        <w:numPr>
          <w:ilvl w:val="0"/>
          <w:numId w:val="1"/>
        </w:numPr>
        <w:rPr>
          <w:rFonts w:ascii="Verdana" w:hAnsi="Verdana"/>
          <w:b/>
        </w:rPr>
      </w:pPr>
      <w:r w:rsidRPr="00147C78">
        <w:rPr>
          <w:rFonts w:ascii="Verdana" w:hAnsi="Verdana"/>
          <w:b/>
        </w:rPr>
        <w:t>Use Oracle SQL*Plus</w:t>
      </w:r>
      <w:r w:rsidR="00147C78" w:rsidRPr="00147C78">
        <w:rPr>
          <w:rFonts w:ascii="Verdana" w:hAnsi="Verdana"/>
          <w:b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147C78" w:rsidRPr="00147C78">
            <w:rPr>
              <w:rFonts w:ascii="Verdana" w:hAnsi="Verdana"/>
              <w:b/>
            </w:rPr>
            <w:t>Selkirk</w:t>
          </w:r>
        </w:smartTag>
        <w:r w:rsidR="00147C78" w:rsidRPr="00147C78">
          <w:rPr>
            <w:rFonts w:ascii="Verdana" w:hAnsi="Verdana"/>
            <w:b/>
          </w:rPr>
          <w:t xml:space="preserve"> </w:t>
        </w:r>
        <w:smartTag w:uri="urn:schemas-microsoft-com:office:smarttags" w:element="PlaceType">
          <w:r w:rsidR="00147C78" w:rsidRPr="00147C78">
            <w:rPr>
              <w:rFonts w:ascii="Verdana" w:hAnsi="Verdana"/>
              <w:b/>
            </w:rPr>
            <w:t>College</w:t>
          </w:r>
        </w:smartTag>
      </w:smartTag>
      <w:r w:rsidRPr="00147C78">
        <w:rPr>
          <w:rFonts w:ascii="Verdana" w:hAnsi="Verdana"/>
          <w:b/>
        </w:rPr>
        <w:t>:</w:t>
      </w:r>
    </w:p>
    <w:p w:rsidR="00175A55" w:rsidRPr="00147C78" w:rsidRDefault="00175A55" w:rsidP="00175A55">
      <w:pPr>
        <w:rPr>
          <w:rFonts w:ascii="Verdana" w:hAnsi="Verdana"/>
        </w:rPr>
      </w:pPr>
    </w:p>
    <w:p w:rsidR="00147C78" w:rsidRDefault="00175A55" w:rsidP="00175A55">
      <w:pPr>
        <w:rPr>
          <w:rFonts w:ascii="Verdana" w:hAnsi="Verdana"/>
        </w:rPr>
      </w:pPr>
      <w:r w:rsidRPr="00147C78">
        <w:rPr>
          <w:rFonts w:ascii="Verdana" w:hAnsi="Verdana"/>
        </w:rPr>
        <w:t xml:space="preserve">User Name:  </w:t>
      </w:r>
      <w:r w:rsidR="00887A80" w:rsidRPr="00147C78">
        <w:rPr>
          <w:rFonts w:ascii="Verdana" w:hAnsi="Verdana"/>
        </w:rPr>
        <w:t xml:space="preserve">first initial and last name </w:t>
      </w:r>
    </w:p>
    <w:p w:rsidR="00175A55" w:rsidRPr="00147C78" w:rsidRDefault="00887A80" w:rsidP="00147C78">
      <w:pPr>
        <w:ind w:left="720" w:firstLine="720"/>
        <w:rPr>
          <w:rFonts w:ascii="Verdana" w:hAnsi="Verdana"/>
        </w:rPr>
      </w:pPr>
      <w:r w:rsidRPr="00147C78">
        <w:rPr>
          <w:rFonts w:ascii="Verdana" w:hAnsi="Verdana"/>
        </w:rPr>
        <w:t>(</w:t>
      </w:r>
      <w:proofErr w:type="gramStart"/>
      <w:r w:rsidRPr="00147C78">
        <w:rPr>
          <w:rFonts w:ascii="Verdana" w:hAnsi="Verdana"/>
        </w:rPr>
        <w:t>one</w:t>
      </w:r>
      <w:proofErr w:type="gramEnd"/>
      <w:r w:rsidRPr="00147C78">
        <w:rPr>
          <w:rFonts w:ascii="Verdana" w:hAnsi="Verdana"/>
        </w:rPr>
        <w:t xml:space="preserve"> word</w:t>
      </w:r>
      <w:r w:rsidR="007151A2" w:rsidRPr="00147C78">
        <w:rPr>
          <w:rFonts w:ascii="Verdana" w:hAnsi="Verdana"/>
        </w:rPr>
        <w:t xml:space="preserve">-omit spaces, </w:t>
      </w:r>
      <w:r w:rsidRPr="00147C78">
        <w:rPr>
          <w:rFonts w:ascii="Verdana" w:hAnsi="Verdana"/>
        </w:rPr>
        <w:t>hyphens</w:t>
      </w:r>
      <w:r w:rsidR="007151A2" w:rsidRPr="00147C78">
        <w:rPr>
          <w:rFonts w:ascii="Verdana" w:hAnsi="Verdana"/>
        </w:rPr>
        <w:t xml:space="preserve"> and apostrophes</w:t>
      </w:r>
      <w:r w:rsidRPr="00147C78">
        <w:rPr>
          <w:rFonts w:ascii="Verdana" w:hAnsi="Verdana"/>
        </w:rPr>
        <w:t>)</w:t>
      </w:r>
    </w:p>
    <w:p w:rsidR="00175A55" w:rsidRPr="00147C78" w:rsidRDefault="00887A80" w:rsidP="00175A55">
      <w:pPr>
        <w:rPr>
          <w:rFonts w:ascii="Verdana" w:hAnsi="Verdana"/>
        </w:rPr>
      </w:pPr>
      <w:r w:rsidRPr="00147C78">
        <w:rPr>
          <w:rFonts w:ascii="Verdana" w:hAnsi="Verdana"/>
        </w:rPr>
        <w:t>Password:  same as username</w:t>
      </w:r>
    </w:p>
    <w:p w:rsidR="00175A55" w:rsidRPr="00147C78" w:rsidRDefault="00175A55">
      <w:pPr>
        <w:rPr>
          <w:rFonts w:ascii="Verdana" w:hAnsi="Verdana"/>
        </w:rPr>
      </w:pPr>
      <w:r w:rsidRPr="00147C78">
        <w:rPr>
          <w:rFonts w:ascii="Verdana" w:hAnsi="Verdana"/>
        </w:rPr>
        <w:t xml:space="preserve">Host String: </w:t>
      </w:r>
      <w:proofErr w:type="spellStart"/>
      <w:r w:rsidR="00887A80" w:rsidRPr="00147C78">
        <w:rPr>
          <w:rFonts w:ascii="Verdana" w:hAnsi="Verdana"/>
        </w:rPr>
        <w:t>sgrcdev</w:t>
      </w:r>
      <w:proofErr w:type="spellEnd"/>
    </w:p>
    <w:p w:rsidR="00175A55" w:rsidRPr="00147C78" w:rsidRDefault="00175A55">
      <w:pPr>
        <w:rPr>
          <w:rFonts w:ascii="Verdana" w:hAnsi="Verdana"/>
        </w:rPr>
      </w:pPr>
    </w:p>
    <w:p w:rsidR="00175A55" w:rsidRPr="00147C78" w:rsidRDefault="00175A55" w:rsidP="00175A55">
      <w:pPr>
        <w:numPr>
          <w:ilvl w:val="0"/>
          <w:numId w:val="1"/>
        </w:numPr>
        <w:rPr>
          <w:rFonts w:ascii="Verdana" w:hAnsi="Verdana"/>
          <w:b/>
        </w:rPr>
      </w:pPr>
      <w:r w:rsidRPr="00147C78">
        <w:rPr>
          <w:rFonts w:ascii="Verdana" w:hAnsi="Verdana"/>
          <w:b/>
        </w:rPr>
        <w:t xml:space="preserve">Use </w:t>
      </w:r>
      <w:proofErr w:type="spellStart"/>
      <w:r w:rsidR="00A30A88" w:rsidRPr="00147C78">
        <w:rPr>
          <w:rFonts w:ascii="Verdana" w:hAnsi="Verdana"/>
          <w:b/>
        </w:rPr>
        <w:t>i</w:t>
      </w:r>
      <w:r w:rsidRPr="00147C78">
        <w:rPr>
          <w:rFonts w:ascii="Verdana" w:hAnsi="Verdana"/>
          <w:b/>
        </w:rPr>
        <w:t>SQL</w:t>
      </w:r>
      <w:proofErr w:type="spellEnd"/>
      <w:r w:rsidR="00A30A88" w:rsidRPr="00147C78">
        <w:rPr>
          <w:rFonts w:ascii="Verdana" w:hAnsi="Verdana"/>
          <w:b/>
        </w:rPr>
        <w:t>*Plus</w:t>
      </w:r>
      <w:r w:rsidR="009055D3" w:rsidRPr="00147C78">
        <w:rPr>
          <w:rFonts w:ascii="Verdana" w:hAnsi="Verdana"/>
          <w:b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9055D3" w:rsidRPr="00147C78">
            <w:rPr>
              <w:rFonts w:ascii="Verdana" w:hAnsi="Verdana"/>
              <w:b/>
            </w:rPr>
            <w:t>Selkirk</w:t>
          </w:r>
        </w:smartTag>
        <w:r w:rsidR="009055D3" w:rsidRPr="00147C78">
          <w:rPr>
            <w:rFonts w:ascii="Verdana" w:hAnsi="Verdana"/>
            <w:b/>
          </w:rPr>
          <w:t xml:space="preserve"> </w:t>
        </w:r>
        <w:smartTag w:uri="urn:schemas-microsoft-com:office:smarttags" w:element="PlaceType">
          <w:r w:rsidR="009055D3" w:rsidRPr="00147C78">
            <w:rPr>
              <w:rFonts w:ascii="Verdana" w:hAnsi="Verdana"/>
              <w:b/>
            </w:rPr>
            <w:t>College</w:t>
          </w:r>
        </w:smartTag>
      </w:smartTag>
      <w:r w:rsidRPr="00147C78">
        <w:rPr>
          <w:rFonts w:ascii="Verdana" w:hAnsi="Verdana"/>
          <w:b/>
        </w:rPr>
        <w:t>:</w:t>
      </w:r>
    </w:p>
    <w:p w:rsidR="00904A18" w:rsidRPr="00147C78" w:rsidRDefault="00904A18" w:rsidP="00904A18">
      <w:pPr>
        <w:rPr>
          <w:rFonts w:ascii="Verdana" w:hAnsi="Verdana"/>
          <w:b/>
        </w:rPr>
      </w:pPr>
    </w:p>
    <w:p w:rsidR="00904A18" w:rsidRPr="00147C78" w:rsidRDefault="00A30A88" w:rsidP="00904A18">
      <w:pPr>
        <w:rPr>
          <w:rFonts w:ascii="Verdana" w:hAnsi="Verdana"/>
          <w:b/>
        </w:rPr>
      </w:pPr>
      <w:r w:rsidRPr="006A026E">
        <w:rPr>
          <w:rFonts w:ascii="Verdana" w:hAnsi="Verdana"/>
        </w:rPr>
        <w:t>Use your browser to go to:</w:t>
      </w:r>
      <w:r w:rsidRPr="00147C78">
        <w:rPr>
          <w:rFonts w:ascii="Verdana" w:hAnsi="Verdana"/>
          <w:b/>
        </w:rPr>
        <w:t xml:space="preserve">  </w:t>
      </w:r>
      <w:hyperlink r:id="rId7" w:history="1">
        <w:r w:rsidRPr="006A026E">
          <w:rPr>
            <w:rStyle w:val="Hyperlink"/>
            <w:rFonts w:ascii="Verdana" w:hAnsi="Verdana"/>
            <w:b/>
          </w:rPr>
          <w:t>http://ora1:5560/isqlplus/</w:t>
        </w:r>
      </w:hyperlink>
    </w:p>
    <w:p w:rsidR="00904A18" w:rsidRPr="00147C78" w:rsidRDefault="00904A18" w:rsidP="00904A18">
      <w:pPr>
        <w:rPr>
          <w:rFonts w:ascii="Verdana" w:hAnsi="Verdana"/>
          <w:b/>
        </w:rPr>
      </w:pPr>
    </w:p>
    <w:p w:rsidR="00175A55" w:rsidRDefault="00F606A9" w:rsidP="00175A55">
      <w:r w:rsidRPr="00F606A9">
        <w:rPr>
          <w:b/>
          <w:noProof/>
        </w:rPr>
        <w:pict>
          <v:group id="_x0000_s1028" editas="canvas" style="position:absolute;margin-left:0;margin-top:38.4pt;width:6in;height:299.2pt;z-index:251658240" coordorigin="1800,5304" coordsize="8640,5984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5304;width:8640;height:598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100;top:5712;width:2682;height:449">
              <v:textbox style="mso-next-textbox:#_x0000_s1029">
                <w:txbxContent>
                  <w:p w:rsidR="00904A18" w:rsidRPr="00147C78" w:rsidRDefault="00904A18" w:rsidP="00904A18">
                    <w:pPr>
                      <w:rPr>
                        <w:rFonts w:ascii="Verdana" w:hAnsi="Verdana"/>
                      </w:rPr>
                    </w:pPr>
                    <w:r w:rsidRPr="00147C78">
                      <w:rPr>
                        <w:rFonts w:ascii="Verdana" w:hAnsi="Verdana"/>
                      </w:rPr>
                      <w:sym w:font="Wingdings" w:char="F0DF"/>
                    </w:r>
                    <w:r w:rsidRPr="00147C78">
                      <w:rPr>
                        <w:rFonts w:ascii="Verdana" w:hAnsi="Verdana"/>
                      </w:rPr>
                      <w:t xml:space="preserve"> 1. </w:t>
                    </w:r>
                    <w:proofErr w:type="gramStart"/>
                    <w:r w:rsidRPr="00147C78">
                      <w:rPr>
                        <w:rFonts w:ascii="Verdana" w:hAnsi="Verdana"/>
                      </w:rPr>
                      <w:t>enter</w:t>
                    </w:r>
                    <w:proofErr w:type="gramEnd"/>
                    <w:r w:rsidRPr="00147C78">
                      <w:rPr>
                        <w:rFonts w:ascii="Verdana" w:hAnsi="Verdana"/>
                      </w:rPr>
                      <w:t xml:space="preserve"> URL</w:t>
                    </w:r>
                  </w:p>
                </w:txbxContent>
              </v:textbox>
            </v:shape>
            <v:shape id="_x0000_s1030" type="#_x0000_t202" style="position:absolute;left:5900;top:9202;width:2900;height:334">
              <v:textbox style="mso-next-textbox:#_x0000_s1030" inset=".72pt,.72pt,.72pt,.72pt">
                <w:txbxContent>
                  <w:p w:rsidR="00904A18" w:rsidRPr="00147C78" w:rsidRDefault="00904A18" w:rsidP="00904A18">
                    <w:pPr>
                      <w:rPr>
                        <w:rFonts w:ascii="Verdana" w:hAnsi="Verdana"/>
                      </w:rPr>
                    </w:pPr>
                    <w:r w:rsidRPr="00147C78">
                      <w:rPr>
                        <w:rFonts w:ascii="Verdana" w:hAnsi="Verdana"/>
                      </w:rPr>
                      <w:sym w:font="Wingdings" w:char="F0DF"/>
                    </w:r>
                    <w:r w:rsidRPr="00147C78">
                      <w:rPr>
                        <w:rFonts w:ascii="Verdana" w:hAnsi="Verdana"/>
                      </w:rPr>
                      <w:t xml:space="preserve"> 2. </w:t>
                    </w:r>
                    <w:proofErr w:type="gramStart"/>
                    <w:r w:rsidRPr="00147C78">
                      <w:rPr>
                        <w:rFonts w:ascii="Verdana" w:hAnsi="Verdana"/>
                      </w:rPr>
                      <w:t>enter</w:t>
                    </w:r>
                    <w:proofErr w:type="gramEnd"/>
                    <w:r w:rsidRPr="00147C78">
                      <w:rPr>
                        <w:rFonts w:ascii="Verdana" w:hAnsi="Verdana"/>
                      </w:rPr>
                      <w:t xml:space="preserve"> username</w:t>
                    </w:r>
                  </w:p>
                </w:txbxContent>
              </v:textbox>
            </v:shape>
            <v:shape id="_x0000_s1031" type="#_x0000_t202" style="position:absolute;left:5900;top:9550;width:4400;height:394">
              <v:textbox style="mso-next-textbox:#_x0000_s1031" inset=".72pt,.72pt,.72pt,.72pt">
                <w:txbxContent>
                  <w:p w:rsidR="00904A18" w:rsidRPr="00147C78" w:rsidRDefault="00904A18" w:rsidP="00904A18">
                    <w:pPr>
                      <w:rPr>
                        <w:rFonts w:ascii="Verdana" w:hAnsi="Verdana"/>
                      </w:rPr>
                    </w:pPr>
                    <w:r w:rsidRPr="00147C78">
                      <w:rPr>
                        <w:rFonts w:ascii="Verdana" w:hAnsi="Verdana"/>
                      </w:rPr>
                      <w:sym w:font="Wingdings" w:char="F0DF"/>
                    </w:r>
                    <w:r w:rsidR="00887A80" w:rsidRPr="00147C78">
                      <w:rPr>
                        <w:rFonts w:ascii="Verdana" w:hAnsi="Verdana"/>
                      </w:rPr>
                      <w:t xml:space="preserve"> 3. </w:t>
                    </w:r>
                    <w:proofErr w:type="gramStart"/>
                    <w:r w:rsidR="00887A80" w:rsidRPr="00147C78">
                      <w:rPr>
                        <w:rFonts w:ascii="Verdana" w:hAnsi="Verdana"/>
                      </w:rPr>
                      <w:t>password</w:t>
                    </w:r>
                    <w:proofErr w:type="gramEnd"/>
                    <w:r w:rsidR="00887A80" w:rsidRPr="00147C78">
                      <w:rPr>
                        <w:rFonts w:ascii="Verdana" w:hAnsi="Verdana"/>
                      </w:rPr>
                      <w:t xml:space="preserve"> same as username</w:t>
                    </w:r>
                  </w:p>
                </w:txbxContent>
              </v:textbox>
            </v:shape>
            <v:shape id="_x0000_s1032" type="#_x0000_t202" style="position:absolute;left:5900;top:9881;width:3831;height:319">
              <v:textbox style="mso-next-textbox:#_x0000_s1032" inset=".72pt,.72pt,.72pt,.72pt">
                <w:txbxContent>
                  <w:p w:rsidR="00904A18" w:rsidRPr="00147C78" w:rsidRDefault="00904A18" w:rsidP="00904A18">
                    <w:pPr>
                      <w:rPr>
                        <w:rFonts w:ascii="Verdana" w:hAnsi="Verdana"/>
                      </w:rPr>
                    </w:pPr>
                    <w:r w:rsidRPr="00147C78">
                      <w:rPr>
                        <w:rFonts w:ascii="Verdana" w:hAnsi="Verdana"/>
                      </w:rPr>
                      <w:sym w:font="Wingdings" w:char="F0DF"/>
                    </w:r>
                    <w:r w:rsidRPr="00147C78">
                      <w:rPr>
                        <w:rFonts w:ascii="Verdana" w:hAnsi="Verdana"/>
                      </w:rPr>
                      <w:t xml:space="preserve"> </w:t>
                    </w:r>
                    <w:r w:rsidR="00887A80" w:rsidRPr="00147C78">
                      <w:rPr>
                        <w:rFonts w:ascii="Verdana" w:hAnsi="Verdana"/>
                      </w:rPr>
                      <w:t xml:space="preserve">4. </w:t>
                    </w:r>
                    <w:proofErr w:type="gramStart"/>
                    <w:r w:rsidRPr="00147C78">
                      <w:rPr>
                        <w:rFonts w:ascii="Verdana" w:hAnsi="Verdana"/>
                      </w:rPr>
                      <w:t>connection</w:t>
                    </w:r>
                    <w:proofErr w:type="gramEnd"/>
                    <w:r w:rsidRPr="00147C78">
                      <w:rPr>
                        <w:rFonts w:ascii="Verdana" w:hAnsi="Verdana"/>
                      </w:rPr>
                      <w:t xml:space="preserve"> identifier required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i1025" type="#_x0000_t75" style="width:6in;height:362.25pt">
            <v:imagedata r:id="rId8" o:title=""/>
          </v:shape>
        </w:pict>
      </w:r>
    </w:p>
    <w:p w:rsidR="00175A55" w:rsidRDefault="00175A55" w:rsidP="00175A55"/>
    <w:p w:rsidR="005C1701" w:rsidRDefault="005C1701"/>
    <w:p w:rsidR="006A026E" w:rsidRPr="006A026E" w:rsidRDefault="005C1701" w:rsidP="005C1701">
      <w:pPr>
        <w:numPr>
          <w:ilvl w:val="0"/>
          <w:numId w:val="1"/>
        </w:numPr>
        <w:rPr>
          <w:rFonts w:ascii="Verdana" w:hAnsi="Verdana" w:cs="Arial"/>
          <w:b/>
          <w:sz w:val="28"/>
          <w:szCs w:val="28"/>
        </w:rPr>
      </w:pPr>
      <w:r w:rsidRPr="006A026E">
        <w:rPr>
          <w:rFonts w:ascii="Verdana" w:hAnsi="Verdana"/>
          <w:b/>
        </w:rPr>
        <w:t xml:space="preserve">Use </w:t>
      </w:r>
      <w:proofErr w:type="spellStart"/>
      <w:r w:rsidR="00A30A88" w:rsidRPr="006A026E">
        <w:rPr>
          <w:rFonts w:ascii="Verdana" w:hAnsi="Verdana"/>
          <w:b/>
        </w:rPr>
        <w:t>iSQL</w:t>
      </w:r>
      <w:proofErr w:type="spellEnd"/>
      <w:r w:rsidR="00A30A88" w:rsidRPr="006A026E">
        <w:rPr>
          <w:rFonts w:ascii="Verdana" w:hAnsi="Verdana"/>
          <w:b/>
        </w:rPr>
        <w:t>*Plus from home</w:t>
      </w:r>
      <w:r w:rsidR="00A30A88" w:rsidRPr="00147C78">
        <w:rPr>
          <w:rFonts w:ascii="Verdana" w:hAnsi="Verdana"/>
        </w:rPr>
        <w:t xml:space="preserve"> </w:t>
      </w:r>
    </w:p>
    <w:p w:rsidR="005C1701" w:rsidRPr="00147C78" w:rsidRDefault="006A026E" w:rsidP="006A026E">
      <w:pPr>
        <w:ind w:left="36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</w:rPr>
        <w:t>L</w:t>
      </w:r>
      <w:r w:rsidR="00A30A88" w:rsidRPr="00147C78">
        <w:rPr>
          <w:rFonts w:ascii="Verdana" w:hAnsi="Verdana"/>
        </w:rPr>
        <w:t>ike</w:t>
      </w:r>
      <w:r w:rsidR="005C1701" w:rsidRPr="00147C78">
        <w:rPr>
          <w:rFonts w:ascii="Verdana" w:hAnsi="Verdana"/>
        </w:rPr>
        <w:t xml:space="preserve"> #2 above</w:t>
      </w:r>
      <w:r w:rsidR="00A30A88" w:rsidRPr="00147C78">
        <w:rPr>
          <w:rFonts w:ascii="Verdana" w:hAnsi="Verdana"/>
        </w:rPr>
        <w:t>, but</w:t>
      </w:r>
      <w:r w:rsidR="005C1701" w:rsidRPr="00147C78">
        <w:rPr>
          <w:rFonts w:ascii="Verdana" w:hAnsi="Verdana"/>
        </w:rPr>
        <w:t xml:space="preserve"> with the following URL:</w:t>
      </w:r>
      <w:r w:rsidR="00A30A88" w:rsidRPr="00147C78">
        <w:rPr>
          <w:rFonts w:ascii="Verdana" w:hAnsi="Verdana"/>
        </w:rPr>
        <w:t xml:space="preserve">    </w:t>
      </w:r>
      <w:hyperlink r:id="rId9" w:history="1">
        <w:r w:rsidRPr="0096587B">
          <w:rPr>
            <w:rStyle w:val="Hyperlink"/>
            <w:rFonts w:ascii="Verdana" w:hAnsi="Verdana" w:cs="Arial"/>
            <w:b/>
          </w:rPr>
          <w:t>http://199.60.147.26:5560/isqlplus</w:t>
        </w:r>
      </w:hyperlink>
    </w:p>
    <w:sectPr w:rsidR="005C1701" w:rsidRPr="00147C78" w:rsidSect="00E155CF">
      <w:headerReference w:type="default" r:id="rId10"/>
      <w:type w:val="continuous"/>
      <w:pgSz w:w="12240" w:h="15840" w:code="1"/>
      <w:pgMar w:top="1440" w:right="1800" w:bottom="1440" w:left="1800" w:header="72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92" w:rsidRDefault="00DB6392">
      <w:r>
        <w:separator/>
      </w:r>
    </w:p>
  </w:endnote>
  <w:endnote w:type="continuationSeparator" w:id="1">
    <w:p w:rsidR="00DB6392" w:rsidRDefault="00DB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92" w:rsidRDefault="00DB6392">
      <w:r>
        <w:separator/>
      </w:r>
    </w:p>
  </w:footnote>
  <w:footnote w:type="continuationSeparator" w:id="1">
    <w:p w:rsidR="00DB6392" w:rsidRDefault="00DB6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CF" w:rsidRPr="00147C78" w:rsidRDefault="00E155CF" w:rsidP="00E155CF">
    <w:pPr>
      <w:pStyle w:val="Header"/>
      <w:pBdr>
        <w:bottom w:val="single" w:sz="12" w:space="1" w:color="auto"/>
      </w:pBdr>
      <w:rPr>
        <w:rFonts w:ascii="Verdana" w:hAnsi="Verdana"/>
      </w:rPr>
    </w:pPr>
    <w:r w:rsidRPr="00147C78">
      <w:rPr>
        <w:rFonts w:ascii="Verdana" w:hAnsi="Verdana"/>
      </w:rPr>
      <w:t>GIS 313 Database Systems I</w:t>
    </w:r>
    <w:r w:rsidRPr="00147C78">
      <w:rPr>
        <w:rFonts w:ascii="Verdana" w:hAnsi="Verdana"/>
      </w:rPr>
      <w:tab/>
    </w:r>
    <w:r w:rsidRPr="00147C78">
      <w:rPr>
        <w:rFonts w:ascii="Verdana" w:hAnsi="Verdana"/>
      </w:rPr>
      <w:tab/>
      <w:t>Winter 200</w:t>
    </w:r>
    <w:r>
      <w:rPr>
        <w:rFonts w:ascii="Verdana" w:hAnsi="Verdana"/>
      </w:rPr>
      <w:t>9</w:t>
    </w:r>
  </w:p>
  <w:p w:rsidR="00E155CF" w:rsidRDefault="00E15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0316"/>
    <w:multiLevelType w:val="hybridMultilevel"/>
    <w:tmpl w:val="6B5ADF86"/>
    <w:lvl w:ilvl="0" w:tplc="D49E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791"/>
    <w:rsid w:val="00147C78"/>
    <w:rsid w:val="00161336"/>
    <w:rsid w:val="00175A55"/>
    <w:rsid w:val="001F1EF2"/>
    <w:rsid w:val="002B19CB"/>
    <w:rsid w:val="002D5F43"/>
    <w:rsid w:val="004115E5"/>
    <w:rsid w:val="0044197E"/>
    <w:rsid w:val="00447DB8"/>
    <w:rsid w:val="00467D4A"/>
    <w:rsid w:val="005C1701"/>
    <w:rsid w:val="006A026E"/>
    <w:rsid w:val="007151A2"/>
    <w:rsid w:val="00764B4F"/>
    <w:rsid w:val="00783617"/>
    <w:rsid w:val="00784791"/>
    <w:rsid w:val="00887A80"/>
    <w:rsid w:val="008B34D6"/>
    <w:rsid w:val="00904A18"/>
    <w:rsid w:val="009055D3"/>
    <w:rsid w:val="00954D26"/>
    <w:rsid w:val="00A30A88"/>
    <w:rsid w:val="00BA4BB0"/>
    <w:rsid w:val="00DB6392"/>
    <w:rsid w:val="00E155CF"/>
    <w:rsid w:val="00F14D02"/>
    <w:rsid w:val="00F6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6A9"/>
    <w:rPr>
      <w:sz w:val="24"/>
      <w:szCs w:val="24"/>
    </w:rPr>
  </w:style>
  <w:style w:type="paragraph" w:styleId="Heading2">
    <w:name w:val="heading 2"/>
    <w:basedOn w:val="Normal"/>
    <w:next w:val="Normal"/>
    <w:qFormat/>
    <w:rsid w:val="006A0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5E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0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ra1:5560/isqlpl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99.60.147.26:5560/isql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Ways to Start Oracle:</vt:lpstr>
    </vt:vector>
  </TitlesOfParts>
  <Company>Selkirk College</Company>
  <LinksUpToDate>false</LinksUpToDate>
  <CharactersWithSpaces>511</CharactersWithSpaces>
  <SharedDoc>false</SharedDoc>
  <HLinks>
    <vt:vector size="12" baseType="variant">
      <vt:variant>
        <vt:i4>3866680</vt:i4>
      </vt:variant>
      <vt:variant>
        <vt:i4>3</vt:i4>
      </vt:variant>
      <vt:variant>
        <vt:i4>0</vt:i4>
      </vt:variant>
      <vt:variant>
        <vt:i4>5</vt:i4>
      </vt:variant>
      <vt:variant>
        <vt:lpwstr>http://199.60.147.26:5560/isqlplus</vt:lpwstr>
      </vt:variant>
      <vt:variant>
        <vt:lpwstr/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http://ora1:5560/isqlplus/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Ways to Start Oracle:</dc:title>
  <dc:subject/>
  <dc:creator>Computer Services</dc:creator>
  <cp:keywords/>
  <dc:description/>
  <cp:lastModifiedBy>Rita Williams</cp:lastModifiedBy>
  <cp:revision>3</cp:revision>
  <cp:lastPrinted>2009-01-08T18:44:00Z</cp:lastPrinted>
  <dcterms:created xsi:type="dcterms:W3CDTF">2009-01-08T18:49:00Z</dcterms:created>
  <dcterms:modified xsi:type="dcterms:W3CDTF">2009-01-08T20:06:00Z</dcterms:modified>
</cp:coreProperties>
</file>